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C6A362F" w14:textId="69120976" w:rsidR="009C7BF2" w:rsidRDefault="003B4793" w:rsidP="00D1091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793">
        <w:rPr>
          <w:rFonts w:ascii="Times New Roman" w:hAnsi="Times New Roman" w:cs="Times New Roman"/>
          <w:b/>
          <w:bCs/>
          <w:sz w:val="24"/>
          <w:szCs w:val="24"/>
        </w:rPr>
        <w:t xml:space="preserve">СТ РК ISO/IEC </w:t>
      </w:r>
      <w:r w:rsidR="0076345C">
        <w:rPr>
          <w:rFonts w:ascii="Times New Roman" w:hAnsi="Times New Roman" w:cs="Times New Roman"/>
          <w:b/>
          <w:bCs/>
          <w:sz w:val="24"/>
          <w:szCs w:val="24"/>
        </w:rPr>
        <w:t>42005</w:t>
      </w:r>
      <w:r w:rsidR="0076345C" w:rsidRPr="0076345C">
        <w:rPr>
          <w:rFonts w:ascii="Times New Roman" w:hAnsi="Times New Roman" w:cs="Times New Roman"/>
          <w:b/>
          <w:bCs/>
          <w:sz w:val="24"/>
          <w:szCs w:val="24"/>
        </w:rPr>
        <w:t xml:space="preserve"> «Информационные технологии. Искусственный интеллект (</w:t>
      </w:r>
      <w:r w:rsidR="00EC0BF2">
        <w:rPr>
          <w:rFonts w:ascii="Times New Roman" w:hAnsi="Times New Roman" w:cs="Times New Roman"/>
          <w:b/>
          <w:bCs/>
          <w:sz w:val="24"/>
          <w:szCs w:val="24"/>
          <w:lang w:val="en-US"/>
        </w:rPr>
        <w:t>AI</w:t>
      </w:r>
      <w:r w:rsidR="0076345C" w:rsidRPr="0076345C">
        <w:rPr>
          <w:rFonts w:ascii="Times New Roman" w:hAnsi="Times New Roman" w:cs="Times New Roman"/>
          <w:b/>
          <w:bCs/>
          <w:sz w:val="24"/>
          <w:szCs w:val="24"/>
        </w:rPr>
        <w:t xml:space="preserve">). Оценка воздействия системы </w:t>
      </w:r>
      <w:r w:rsidR="00EC0BF2">
        <w:rPr>
          <w:rFonts w:ascii="Times New Roman" w:hAnsi="Times New Roman" w:cs="Times New Roman"/>
          <w:b/>
          <w:bCs/>
          <w:sz w:val="24"/>
          <w:szCs w:val="24"/>
          <w:lang w:val="en-US"/>
        </w:rPr>
        <w:t>AI</w:t>
      </w:r>
      <w:r w:rsidR="0076345C" w:rsidRPr="0076345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2EBB8B" w14:textId="77777777" w:rsidR="00EC0BF2" w:rsidRPr="00EC0BF2" w:rsidRDefault="00EC0BF2" w:rsidP="00EC0BF2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EC0BF2">
        <w:rPr>
          <w:rFonts w:ascii="Times New Roman" w:eastAsia="Times New Roman" w:hAnsi="Times New Roman" w:cs="Times New Roman"/>
          <w:iCs/>
          <w:sz w:val="24"/>
          <w:szCs w:val="28"/>
        </w:rPr>
        <w:t>В рамках реализации Протокольного поручения Президента РК от 30 апреля 2024 года № 24-01-7.5 «обеспечить разработку и утверждение технических стандартов использования ИИ» (п. 4.3.2) и Концепции развития искусственного интеллекта на 2024 – 2029 годы, утвержденной  постановлением Правительства Республики Казахстан № 592 от 24 июля 2024 года, предусмотрено формирование  национальных  стандартов, содержащих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(пункта 3, направления 5, главы 2, раздела 5).</w:t>
      </w:r>
    </w:p>
    <w:p w14:paraId="40DDADD2" w14:textId="720B7632" w:rsidR="00EC0BF2" w:rsidRPr="00EC0BF2" w:rsidRDefault="00EC0BF2" w:rsidP="00EC0BF2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EC0BF2">
        <w:rPr>
          <w:rFonts w:ascii="Times New Roman" w:eastAsia="Times New Roman" w:hAnsi="Times New Roman" w:cs="Times New Roman"/>
          <w:iCs/>
          <w:sz w:val="24"/>
          <w:szCs w:val="28"/>
        </w:rPr>
        <w:t>Основной целью разработки данного стандарта является установление требований для организаций, проводящих оценку воздействия систем AI.</w:t>
      </w:r>
    </w:p>
    <w:p w14:paraId="13622177" w14:textId="1A529F61" w:rsidR="00EC0BF2" w:rsidRPr="00EC0BF2" w:rsidRDefault="00EC0BF2" w:rsidP="00EC0BF2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EC0BF2">
        <w:rPr>
          <w:rFonts w:ascii="Times New Roman" w:eastAsia="Times New Roman" w:hAnsi="Times New Roman" w:cs="Times New Roman"/>
          <w:iCs/>
          <w:sz w:val="24"/>
          <w:szCs w:val="28"/>
        </w:rPr>
        <w:t>Технологии искусственного интеллекта стремительно меняют отрасли, экономику и повседневную жизнь, предлагая огромные преимущества, но одновременно поднимая этические, социальные и экологические вопросы.</w:t>
      </w:r>
    </w:p>
    <w:p w14:paraId="51A79E37" w14:textId="3CC2637C" w:rsidR="009A0B72" w:rsidRDefault="00EC0BF2" w:rsidP="00EC0BF2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EC0BF2">
        <w:rPr>
          <w:rFonts w:ascii="Times New Roman" w:eastAsia="Times New Roman" w:hAnsi="Times New Roman" w:cs="Times New Roman"/>
          <w:iCs/>
          <w:sz w:val="24"/>
          <w:szCs w:val="28"/>
        </w:rPr>
        <w:t>Стандарт ISO/IEC 42005 играет ключевую роль в обеспечении ответственного подхода к решению этой проблемы. Предоставляя организациям структурированные оценки воздействия, он позволяет им согласовывать разработку искусственного интеллекта с такими ценностями, как справедливость, безопасность и проектирование, ориентированное на человека. Он также поддерживает более широкие практики управления и рисками, укрепляя доверие к системам искусственного интеллекта и их принятие обществом.</w:t>
      </w:r>
      <w:r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</w:p>
    <w:p w14:paraId="034198B4" w14:textId="77777777" w:rsidR="003B4793" w:rsidRPr="00340D57" w:rsidRDefault="003B4793" w:rsidP="003B479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5E7814BE" w:rsidR="00C8005C" w:rsidRPr="00D26989" w:rsidRDefault="00091CC0" w:rsidP="00386B5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CC0">
        <w:rPr>
          <w:rFonts w:ascii="Times New Roman" w:hAnsi="Times New Roman" w:cs="Times New Roman"/>
          <w:sz w:val="24"/>
          <w:szCs w:val="24"/>
        </w:rPr>
        <w:t>Национальный план стандартизации на 202</w:t>
      </w:r>
      <w:r w:rsidR="0094260E">
        <w:rPr>
          <w:rFonts w:ascii="Times New Roman" w:hAnsi="Times New Roman" w:cs="Times New Roman"/>
          <w:sz w:val="24"/>
          <w:szCs w:val="24"/>
        </w:rPr>
        <w:t>6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</w:t>
      </w:r>
      <w:r w:rsidR="0094260E">
        <w:rPr>
          <w:rFonts w:ascii="Times New Roman" w:hAnsi="Times New Roman" w:cs="Times New Roman"/>
          <w:sz w:val="24"/>
          <w:szCs w:val="24"/>
        </w:rPr>
        <w:t>0</w:t>
      </w:r>
      <w:r w:rsidRPr="00091CC0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94260E">
        <w:rPr>
          <w:rFonts w:ascii="Times New Roman" w:hAnsi="Times New Roman" w:cs="Times New Roman"/>
          <w:sz w:val="24"/>
          <w:szCs w:val="24"/>
        </w:rPr>
        <w:t>5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4260E">
        <w:rPr>
          <w:rFonts w:ascii="Times New Roman" w:hAnsi="Times New Roman" w:cs="Times New Roman"/>
          <w:sz w:val="24"/>
          <w:szCs w:val="24"/>
        </w:rPr>
        <w:t>8</w:t>
      </w:r>
      <w:r w:rsidRPr="00091CC0">
        <w:rPr>
          <w:rFonts w:ascii="Times New Roman" w:hAnsi="Times New Roman" w:cs="Times New Roman"/>
          <w:sz w:val="24"/>
          <w:szCs w:val="24"/>
        </w:rPr>
        <w:t>4</w:t>
      </w:r>
      <w:r w:rsidRPr="00386B53">
        <w:rPr>
          <w:rFonts w:ascii="Times New Roman" w:hAnsi="Times New Roman" w:cs="Times New Roman"/>
          <w:sz w:val="24"/>
          <w:szCs w:val="24"/>
        </w:rPr>
        <w:t>-НҚ.</w:t>
      </w:r>
    </w:p>
    <w:p w14:paraId="30DCD631" w14:textId="77777777" w:rsidR="00E45C42" w:rsidRPr="00D26989" w:rsidRDefault="00E45C42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45C851D7" w:rsidR="005D7112" w:rsidRPr="00D42319" w:rsidRDefault="002658A2" w:rsidP="00850B7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Объектом стандартизации 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>является</w:t>
      </w:r>
      <w:r w:rsidR="001F5918"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 </w:t>
      </w:r>
      <w:r w:rsidR="00EC0BF2" w:rsidRPr="00EC0BF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систем</w:t>
      </w:r>
      <w:r w:rsidR="00B07DD7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а</w:t>
      </w:r>
      <w:r w:rsidR="00EC0BF2" w:rsidRPr="00EC0BF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искусственного интеллекта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, аспект стандартизации </w:t>
      </w:r>
      <w:r w:rsidR="00E45C42" w:rsidRPr="00E14A7E"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F36CCF" w:rsidRPr="00E14A7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B07DD7" w:rsidRPr="00B07DD7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оценк</w:t>
      </w:r>
      <w:r w:rsidR="00B07DD7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а</w:t>
      </w:r>
      <w:r w:rsidR="00B07DD7" w:rsidRPr="00B07DD7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воздействия систем искусственного интеллекта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.</w:t>
      </w:r>
    </w:p>
    <w:p w14:paraId="7F7AC71A" w14:textId="77777777" w:rsidR="00F36CCF" w:rsidRPr="00D42319" w:rsidRDefault="00F36CCF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02A85A" w14:textId="0A301123" w:rsidR="008132F3" w:rsidRPr="008132F3" w:rsidRDefault="00EC40CF" w:rsidP="008132F3">
      <w:pPr>
        <w:pStyle w:val="1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Отсутствует.</w:t>
      </w:r>
    </w:p>
    <w:p w14:paraId="7B93CC4B" w14:textId="77777777" w:rsidR="0051319B" w:rsidRPr="001159F4" w:rsidRDefault="0051319B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65799F1E" w:rsidR="00193235" w:rsidRDefault="009252D5" w:rsidP="00140CE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CE9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национального стандарта являются</w:t>
      </w:r>
      <w:r w:rsidR="00EC40CF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776F1D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40CE9" w:rsidRPr="00140CE9">
        <w:rPr>
          <w:rFonts w:ascii="Times New Roman" w:hAnsi="Times New Roman" w:cs="Times New Roman"/>
          <w:sz w:val="24"/>
          <w:szCs w:val="24"/>
          <w:lang w:eastAsia="en-US"/>
        </w:rPr>
        <w:t>Комитет искусственного интеллекта и управления данными Министерства искусственного интеллекта и цифрового развития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</w:r>
    </w:p>
    <w:p w14:paraId="429C9C5C" w14:textId="77777777" w:rsidR="000B2338" w:rsidRDefault="000B2338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A98A5" w14:textId="6F9A7AA3" w:rsidR="007605ED" w:rsidRDefault="007605ED" w:rsidP="007605E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29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национального стандарта направлен на согласование и рассмотрение заинтересованным организациям и государственным органам</w:t>
      </w:r>
      <w:r w:rsidR="009F373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18FC307" w14:textId="74A82E24" w:rsidR="0051319B" w:rsidRPr="009252D5" w:rsidRDefault="0051319B" w:rsidP="009F373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19B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идентичен международному стандарту </w:t>
      </w:r>
      <w:r w:rsidR="000B2338">
        <w:rPr>
          <w:rFonts w:ascii="Times New Roman" w:hAnsi="Times New Roman" w:cs="Times New Roman"/>
          <w:bCs/>
          <w:sz w:val="24"/>
          <w:szCs w:val="24"/>
        </w:rPr>
        <w:br/>
      </w:r>
      <w:r w:rsidR="00B07DD7" w:rsidRPr="00B07DD7">
        <w:rPr>
          <w:rFonts w:ascii="Times New Roman" w:hAnsi="Times New Roman" w:cs="Times New Roman"/>
          <w:bCs/>
          <w:sz w:val="24"/>
          <w:szCs w:val="24"/>
        </w:rPr>
        <w:t>ISO/IEC 42005:2025 Information technology. Artificial intelligence (AI). AI system impact assessment (Информационные технологии. Искусственный интеллект (AI). Оценка воздействия системы AI)</w:t>
      </w:r>
      <w:r w:rsidR="000B23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14FCF4" w14:textId="77777777" w:rsidR="00F820B1" w:rsidRPr="009252D5" w:rsidRDefault="00F820B1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D9D3A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46156933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г. Астана, пр. Мәнгілік Ел, д. 11, здание «Эталонный Центр»</w:t>
      </w:r>
    </w:p>
    <w:p w14:paraId="0CD9740F" w14:textId="2B6618A7" w:rsidR="0051319B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2951">
        <w:rPr>
          <w:rFonts w:ascii="Times New Roman" w:hAnsi="Times New Roman" w:cs="Times New Roman"/>
          <w:sz w:val="24"/>
          <w:szCs w:val="24"/>
        </w:rPr>
        <w:t xml:space="preserve">ел. +7 (7172) </w:t>
      </w:r>
      <w:r w:rsidR="0051319B" w:rsidRPr="0051319B">
        <w:rPr>
          <w:rFonts w:ascii="Times New Roman" w:hAnsi="Times New Roman" w:cs="Times New Roman"/>
          <w:sz w:val="24"/>
          <w:szCs w:val="24"/>
        </w:rPr>
        <w:t>75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51319B" w:rsidRPr="0051319B">
        <w:rPr>
          <w:rFonts w:ascii="Times New Roman" w:hAnsi="Times New Roman" w:cs="Times New Roman"/>
          <w:sz w:val="24"/>
          <w:szCs w:val="24"/>
        </w:rPr>
        <w:t>59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091CC0">
        <w:rPr>
          <w:rFonts w:ascii="Times New Roman" w:hAnsi="Times New Roman" w:cs="Times New Roman"/>
          <w:sz w:val="24"/>
          <w:szCs w:val="24"/>
        </w:rPr>
        <w:t>38</w:t>
      </w:r>
    </w:p>
    <w:p w14:paraId="2A07EE24" w14:textId="774AD4FA" w:rsidR="00E2596E" w:rsidRPr="008132F3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51">
        <w:rPr>
          <w:rFonts w:ascii="Times New Roman" w:hAnsi="Times New Roman" w:cs="Times New Roman"/>
          <w:sz w:val="24"/>
          <w:szCs w:val="24"/>
        </w:rPr>
        <w:t>Е</w:t>
      </w:r>
      <w:r w:rsidRPr="008132F3">
        <w:rPr>
          <w:rFonts w:ascii="Times New Roman" w:hAnsi="Times New Roman" w:cs="Times New Roman"/>
          <w:sz w:val="24"/>
          <w:szCs w:val="24"/>
        </w:rPr>
        <w:t>-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132F3">
        <w:rPr>
          <w:rFonts w:ascii="Times New Roman" w:hAnsi="Times New Roman" w:cs="Times New Roman"/>
          <w:sz w:val="24"/>
          <w:szCs w:val="24"/>
        </w:rPr>
        <w:t xml:space="preserve">: 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r w:rsidRPr="008132F3">
        <w:rPr>
          <w:rFonts w:ascii="Times New Roman" w:hAnsi="Times New Roman" w:cs="Times New Roman"/>
          <w:sz w:val="24"/>
          <w:szCs w:val="24"/>
        </w:rPr>
        <w:t>.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8132F3">
        <w:rPr>
          <w:rFonts w:ascii="Times New Roman" w:hAnsi="Times New Roman" w:cs="Times New Roman"/>
          <w:sz w:val="24"/>
          <w:szCs w:val="24"/>
        </w:rPr>
        <w:t>,</w:t>
      </w:r>
      <w:r w:rsidRPr="008132F3">
        <w:t xml:space="preserve"> </w:t>
      </w:r>
      <w:r w:rsidR="009C7BF2">
        <w:rPr>
          <w:rFonts w:ascii="Times New Roman" w:hAnsi="Times New Roman" w:cs="Times New Roman"/>
          <w:sz w:val="24"/>
          <w:szCs w:val="24"/>
          <w:lang w:val="en-US"/>
        </w:rPr>
        <w:t>zh</w:t>
      </w:r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r w:rsidR="009C7BF2">
        <w:rPr>
          <w:rFonts w:ascii="Times New Roman" w:hAnsi="Times New Roman" w:cs="Times New Roman"/>
          <w:sz w:val="24"/>
          <w:szCs w:val="24"/>
          <w:lang w:val="en-US"/>
        </w:rPr>
        <w:t>tuyakov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44D995" w14:textId="77777777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 </w:t>
      </w:r>
    </w:p>
    <w:p w14:paraId="0C5F926D" w14:textId="77777777" w:rsidR="006959F3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Департамента разработки </w:t>
      </w:r>
      <w:r w:rsidR="009C7BF2">
        <w:rPr>
          <w:rFonts w:ascii="Times New Roman" w:hAnsi="Times New Roman" w:cs="Times New Roman"/>
          <w:b/>
          <w:bCs/>
          <w:sz w:val="24"/>
          <w:szCs w:val="24"/>
        </w:rPr>
        <w:t>стандартов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5C1CF7" w14:textId="71A4BC23" w:rsidR="004665F8" w:rsidRDefault="006959F3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фонда НТД</w:t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</w:t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>Сопбеков А.Н.</w:t>
      </w:r>
    </w:p>
    <w:p w14:paraId="78043DD0" w14:textId="77777777" w:rsidR="00E2596E" w:rsidRDefault="00E2596E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596E" w:rsidSect="00AF500E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D0DB" w14:textId="77777777" w:rsidR="00A6039A" w:rsidRDefault="00A6039A">
      <w:pPr>
        <w:spacing w:after="0" w:line="240" w:lineRule="auto"/>
      </w:pPr>
      <w:r>
        <w:separator/>
      </w:r>
    </w:p>
  </w:endnote>
  <w:endnote w:type="continuationSeparator" w:id="0">
    <w:p w14:paraId="7F5E6769" w14:textId="77777777" w:rsidR="00A6039A" w:rsidRDefault="00A60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3B691A5" w:rsidR="00E2596E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0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0AD59" w14:textId="77777777" w:rsidR="00A6039A" w:rsidRDefault="00A6039A">
      <w:pPr>
        <w:spacing w:after="0" w:line="240" w:lineRule="auto"/>
      </w:pPr>
      <w:r>
        <w:separator/>
      </w:r>
    </w:p>
  </w:footnote>
  <w:footnote w:type="continuationSeparator" w:id="0">
    <w:p w14:paraId="637E96EA" w14:textId="77777777" w:rsidR="00A6039A" w:rsidRDefault="00A60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0030"/>
    <w:multiLevelType w:val="hybridMultilevel"/>
    <w:tmpl w:val="ED7A0CC4"/>
    <w:lvl w:ilvl="0" w:tplc="AE4C0450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3496C"/>
    <w:multiLevelType w:val="hybridMultilevel"/>
    <w:tmpl w:val="6EE0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7D12"/>
    <w:multiLevelType w:val="hybridMultilevel"/>
    <w:tmpl w:val="E3E0846A"/>
    <w:lvl w:ilvl="0" w:tplc="F7E23BC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728">
    <w:abstractNumId w:val="2"/>
  </w:num>
  <w:num w:numId="2" w16cid:durableId="1647779164">
    <w:abstractNumId w:val="6"/>
  </w:num>
  <w:num w:numId="3" w16cid:durableId="45884423">
    <w:abstractNumId w:val="0"/>
  </w:num>
  <w:num w:numId="4" w16cid:durableId="1691643784">
    <w:abstractNumId w:val="3"/>
  </w:num>
  <w:num w:numId="5" w16cid:durableId="204954513">
    <w:abstractNumId w:val="5"/>
  </w:num>
  <w:num w:numId="6" w16cid:durableId="742221037">
    <w:abstractNumId w:val="1"/>
  </w:num>
  <w:num w:numId="7" w16cid:durableId="944114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0505F"/>
    <w:rsid w:val="00010545"/>
    <w:rsid w:val="0005298E"/>
    <w:rsid w:val="00054784"/>
    <w:rsid w:val="00063153"/>
    <w:rsid w:val="00067C7C"/>
    <w:rsid w:val="00084EA8"/>
    <w:rsid w:val="00090C4B"/>
    <w:rsid w:val="00091CC0"/>
    <w:rsid w:val="000A436C"/>
    <w:rsid w:val="000A60A3"/>
    <w:rsid w:val="000B2338"/>
    <w:rsid w:val="000F514E"/>
    <w:rsid w:val="000F75A8"/>
    <w:rsid w:val="00100066"/>
    <w:rsid w:val="0010111A"/>
    <w:rsid w:val="00101D7A"/>
    <w:rsid w:val="001159F4"/>
    <w:rsid w:val="00120011"/>
    <w:rsid w:val="0013570D"/>
    <w:rsid w:val="00140CE9"/>
    <w:rsid w:val="001556DB"/>
    <w:rsid w:val="00160F25"/>
    <w:rsid w:val="00173321"/>
    <w:rsid w:val="00190234"/>
    <w:rsid w:val="00190312"/>
    <w:rsid w:val="00193235"/>
    <w:rsid w:val="00197CB3"/>
    <w:rsid w:val="001A19CB"/>
    <w:rsid w:val="001D05C1"/>
    <w:rsid w:val="001D1490"/>
    <w:rsid w:val="001D481E"/>
    <w:rsid w:val="001F5918"/>
    <w:rsid w:val="00223D72"/>
    <w:rsid w:val="00236023"/>
    <w:rsid w:val="002642EC"/>
    <w:rsid w:val="002658A2"/>
    <w:rsid w:val="002777E2"/>
    <w:rsid w:val="0028178F"/>
    <w:rsid w:val="00291929"/>
    <w:rsid w:val="002978FD"/>
    <w:rsid w:val="002A7AFF"/>
    <w:rsid w:val="002D1EFA"/>
    <w:rsid w:val="002E276D"/>
    <w:rsid w:val="002E5DE5"/>
    <w:rsid w:val="00314B93"/>
    <w:rsid w:val="003245D4"/>
    <w:rsid w:val="00340D57"/>
    <w:rsid w:val="00340ED4"/>
    <w:rsid w:val="00384BF3"/>
    <w:rsid w:val="00386B53"/>
    <w:rsid w:val="003953E4"/>
    <w:rsid w:val="003A324F"/>
    <w:rsid w:val="003A7F85"/>
    <w:rsid w:val="003B4793"/>
    <w:rsid w:val="003B5171"/>
    <w:rsid w:val="003D276B"/>
    <w:rsid w:val="003F072B"/>
    <w:rsid w:val="00400565"/>
    <w:rsid w:val="00410F59"/>
    <w:rsid w:val="00463803"/>
    <w:rsid w:val="0046624C"/>
    <w:rsid w:val="004665F8"/>
    <w:rsid w:val="00467B49"/>
    <w:rsid w:val="00470185"/>
    <w:rsid w:val="00486A9C"/>
    <w:rsid w:val="004974D3"/>
    <w:rsid w:val="004A6937"/>
    <w:rsid w:val="004D6B4D"/>
    <w:rsid w:val="00511C33"/>
    <w:rsid w:val="0051319B"/>
    <w:rsid w:val="0052180B"/>
    <w:rsid w:val="0052438E"/>
    <w:rsid w:val="00525F56"/>
    <w:rsid w:val="005274E1"/>
    <w:rsid w:val="00542BF3"/>
    <w:rsid w:val="00565005"/>
    <w:rsid w:val="00577377"/>
    <w:rsid w:val="00590822"/>
    <w:rsid w:val="005933C1"/>
    <w:rsid w:val="005A265A"/>
    <w:rsid w:val="005A7095"/>
    <w:rsid w:val="005B30E1"/>
    <w:rsid w:val="005D3259"/>
    <w:rsid w:val="005D543A"/>
    <w:rsid w:val="005D7112"/>
    <w:rsid w:val="005F03DD"/>
    <w:rsid w:val="005F12B1"/>
    <w:rsid w:val="005F1308"/>
    <w:rsid w:val="005F29CD"/>
    <w:rsid w:val="005F7191"/>
    <w:rsid w:val="00627168"/>
    <w:rsid w:val="00627A72"/>
    <w:rsid w:val="00630294"/>
    <w:rsid w:val="0063246F"/>
    <w:rsid w:val="00644542"/>
    <w:rsid w:val="0064683B"/>
    <w:rsid w:val="00684BB9"/>
    <w:rsid w:val="00693C13"/>
    <w:rsid w:val="006959F3"/>
    <w:rsid w:val="006961DF"/>
    <w:rsid w:val="006B0771"/>
    <w:rsid w:val="006B5937"/>
    <w:rsid w:val="006D7665"/>
    <w:rsid w:val="006E522A"/>
    <w:rsid w:val="00713312"/>
    <w:rsid w:val="00716F1D"/>
    <w:rsid w:val="00722287"/>
    <w:rsid w:val="00723F5A"/>
    <w:rsid w:val="007321B7"/>
    <w:rsid w:val="007322ED"/>
    <w:rsid w:val="00737D15"/>
    <w:rsid w:val="007571BB"/>
    <w:rsid w:val="007605ED"/>
    <w:rsid w:val="00760935"/>
    <w:rsid w:val="0076345C"/>
    <w:rsid w:val="007639B7"/>
    <w:rsid w:val="00766205"/>
    <w:rsid w:val="00776F1D"/>
    <w:rsid w:val="00782F4D"/>
    <w:rsid w:val="007946AD"/>
    <w:rsid w:val="008132F3"/>
    <w:rsid w:val="00833AFB"/>
    <w:rsid w:val="00845381"/>
    <w:rsid w:val="00850B72"/>
    <w:rsid w:val="00863843"/>
    <w:rsid w:val="00865008"/>
    <w:rsid w:val="00875B1A"/>
    <w:rsid w:val="00890B8B"/>
    <w:rsid w:val="0089188C"/>
    <w:rsid w:val="008B2E48"/>
    <w:rsid w:val="008D4C16"/>
    <w:rsid w:val="008E78AD"/>
    <w:rsid w:val="008F04AD"/>
    <w:rsid w:val="008F6C20"/>
    <w:rsid w:val="0091382F"/>
    <w:rsid w:val="009252D5"/>
    <w:rsid w:val="009307F2"/>
    <w:rsid w:val="00934A42"/>
    <w:rsid w:val="009409E7"/>
    <w:rsid w:val="0094260E"/>
    <w:rsid w:val="00943692"/>
    <w:rsid w:val="00951349"/>
    <w:rsid w:val="00974AD3"/>
    <w:rsid w:val="009903EE"/>
    <w:rsid w:val="0099733D"/>
    <w:rsid w:val="009A0B72"/>
    <w:rsid w:val="009B130E"/>
    <w:rsid w:val="009B2E65"/>
    <w:rsid w:val="009C3B1F"/>
    <w:rsid w:val="009C7BF2"/>
    <w:rsid w:val="009F0DD9"/>
    <w:rsid w:val="009F373E"/>
    <w:rsid w:val="00A23ED8"/>
    <w:rsid w:val="00A247DA"/>
    <w:rsid w:val="00A25684"/>
    <w:rsid w:val="00A256B6"/>
    <w:rsid w:val="00A523DF"/>
    <w:rsid w:val="00A6039A"/>
    <w:rsid w:val="00A64E01"/>
    <w:rsid w:val="00A81BF0"/>
    <w:rsid w:val="00A878A4"/>
    <w:rsid w:val="00AA7448"/>
    <w:rsid w:val="00AB1676"/>
    <w:rsid w:val="00AB356E"/>
    <w:rsid w:val="00AD463E"/>
    <w:rsid w:val="00AE34A0"/>
    <w:rsid w:val="00AF4052"/>
    <w:rsid w:val="00AF500E"/>
    <w:rsid w:val="00AF76E2"/>
    <w:rsid w:val="00B07DD7"/>
    <w:rsid w:val="00B302E0"/>
    <w:rsid w:val="00B34F2E"/>
    <w:rsid w:val="00B40E54"/>
    <w:rsid w:val="00B577E6"/>
    <w:rsid w:val="00B64914"/>
    <w:rsid w:val="00B67165"/>
    <w:rsid w:val="00B82D9C"/>
    <w:rsid w:val="00BA2583"/>
    <w:rsid w:val="00BD38D9"/>
    <w:rsid w:val="00BE161C"/>
    <w:rsid w:val="00C02794"/>
    <w:rsid w:val="00C0547C"/>
    <w:rsid w:val="00C43AB0"/>
    <w:rsid w:val="00C44273"/>
    <w:rsid w:val="00C54513"/>
    <w:rsid w:val="00C8005C"/>
    <w:rsid w:val="00C93507"/>
    <w:rsid w:val="00C95728"/>
    <w:rsid w:val="00CA4A92"/>
    <w:rsid w:val="00CB2470"/>
    <w:rsid w:val="00CD3D05"/>
    <w:rsid w:val="00CE0AEA"/>
    <w:rsid w:val="00CE3416"/>
    <w:rsid w:val="00CE63E0"/>
    <w:rsid w:val="00CE6E06"/>
    <w:rsid w:val="00D1035E"/>
    <w:rsid w:val="00D10914"/>
    <w:rsid w:val="00D26989"/>
    <w:rsid w:val="00D3130B"/>
    <w:rsid w:val="00D42319"/>
    <w:rsid w:val="00D61F51"/>
    <w:rsid w:val="00D631AB"/>
    <w:rsid w:val="00DB53EE"/>
    <w:rsid w:val="00DD27E0"/>
    <w:rsid w:val="00DD389C"/>
    <w:rsid w:val="00DD3BFE"/>
    <w:rsid w:val="00DE048A"/>
    <w:rsid w:val="00DF72DE"/>
    <w:rsid w:val="00E1195C"/>
    <w:rsid w:val="00E14A7E"/>
    <w:rsid w:val="00E2596E"/>
    <w:rsid w:val="00E32A81"/>
    <w:rsid w:val="00E37612"/>
    <w:rsid w:val="00E40D4C"/>
    <w:rsid w:val="00E42817"/>
    <w:rsid w:val="00E45C42"/>
    <w:rsid w:val="00E60115"/>
    <w:rsid w:val="00E60683"/>
    <w:rsid w:val="00EB04B9"/>
    <w:rsid w:val="00EB1FE3"/>
    <w:rsid w:val="00EB676D"/>
    <w:rsid w:val="00EC0BF2"/>
    <w:rsid w:val="00EC40CF"/>
    <w:rsid w:val="00ED5BFC"/>
    <w:rsid w:val="00EE30C2"/>
    <w:rsid w:val="00EE5273"/>
    <w:rsid w:val="00F00147"/>
    <w:rsid w:val="00F117B5"/>
    <w:rsid w:val="00F33314"/>
    <w:rsid w:val="00F36CCF"/>
    <w:rsid w:val="00F820B1"/>
    <w:rsid w:val="00F86B46"/>
    <w:rsid w:val="00F9416B"/>
    <w:rsid w:val="00FA3740"/>
    <w:rsid w:val="00FB6CBE"/>
    <w:rsid w:val="00FB7049"/>
    <w:rsid w:val="00FC2BE7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B8B4E78F-DEAC-4346-BD42-E69DE9D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  <w:style w:type="character" w:customStyle="1" w:styleId="211pt">
    <w:name w:val="Основной текст (2) + 11 pt"/>
    <w:aliases w:val="Курсив"/>
    <w:rsid w:val="009C7BF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e">
    <w:name w:val="Table Grid"/>
    <w:basedOn w:val="a1"/>
    <w:uiPriority w:val="39"/>
    <w:rsid w:val="005B30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B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cp:lastPrinted>2022-11-22T05:59:00Z</cp:lastPrinted>
  <dcterms:created xsi:type="dcterms:W3CDTF">2023-10-21T18:26:00Z</dcterms:created>
  <dcterms:modified xsi:type="dcterms:W3CDTF">2026-04-16T05:00:00Z</dcterms:modified>
</cp:coreProperties>
</file>